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5" w:after="0" w:line="240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Проект для утверждения Общим собранием членов ТСН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Глазкова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245" w:after="0" w:line="240"/>
        <w:ind w:right="0" w:left="475" w:firstLine="0"/>
        <w:jc w:val="center"/>
        <w:rPr>
          <w:rFonts w:ascii="Arial" w:hAnsi="Arial" w:cs="Arial" w:eastAsia="Arial"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Правила </w:t>
        <w:br/>
        <w:t xml:space="preserve">внутреннего трудового распорядка ТСН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На Глазкова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»</w:t>
      </w:r>
    </w:p>
    <w:p>
      <w:pPr>
        <w:numPr>
          <w:ilvl w:val="0"/>
          <w:numId w:val="3"/>
        </w:numPr>
        <w:spacing w:before="120" w:after="120" w:line="240"/>
        <w:ind w:right="0" w:left="357" w:hanging="357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FFFFFF" w:val="clear"/>
        </w:rPr>
        <w:t xml:space="preserve">Общие положения</w:t>
      </w:r>
    </w:p>
    <w:p>
      <w:pPr>
        <w:numPr>
          <w:ilvl w:val="0"/>
          <w:numId w:val="3"/>
        </w:numPr>
        <w:tabs>
          <w:tab w:val="left" w:pos="698" w:leader="none"/>
        </w:tabs>
        <w:spacing w:before="0" w:after="0" w:line="240"/>
        <w:ind w:right="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Настоящие Правила внутреннего трудового распорядка (далее - Правила) регламентируют внутренний трудовой распорядок в ТСН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Глазкова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ТСН, Товарищество), а также иные вопросы, связанные с регулированием трудовых отношений в организации. </w:t>
      </w:r>
    </w:p>
    <w:p>
      <w:pPr>
        <w:numPr>
          <w:ilvl w:val="0"/>
          <w:numId w:val="3"/>
        </w:numPr>
        <w:tabs>
          <w:tab w:val="left" w:pos="698" w:leader="none"/>
        </w:tabs>
        <w:spacing w:before="0" w:after="0" w:line="274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имеют целью укреплять трудовую дисциплину, способствовать рациональному использованию рабочего времени, высокому качеству работы, повышению производительности и эффективности труда в организации. </w:t>
      </w:r>
    </w:p>
    <w:p>
      <w:pPr>
        <w:numPr>
          <w:ilvl w:val="0"/>
          <w:numId w:val="3"/>
        </w:numPr>
        <w:tabs>
          <w:tab w:val="left" w:pos="698" w:leader="none"/>
        </w:tabs>
        <w:spacing w:before="0" w:after="0" w:line="274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Действие Правил распространяется на всех работников, работающих в организации на основании заключенных трудовых договоров. </w:t>
      </w:r>
    </w:p>
    <w:p>
      <w:pPr>
        <w:numPr>
          <w:ilvl w:val="0"/>
          <w:numId w:val="3"/>
        </w:numPr>
        <w:tabs>
          <w:tab w:val="left" w:pos="698" w:leader="none"/>
        </w:tabs>
        <w:spacing w:before="0" w:after="0" w:line="274"/>
        <w:ind w:right="2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вступают в силу со дня их утверждения.</w:t>
      </w:r>
    </w:p>
    <w:p>
      <w:pPr>
        <w:spacing w:before="120" w:after="120" w:line="240"/>
        <w:ind w:right="0" w:left="303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Обязанности и права работодателя</w:t>
      </w:r>
    </w:p>
    <w:p>
      <w:pPr>
        <w:spacing w:before="0" w:after="0" w:line="240"/>
        <w:ind w:right="0" w:left="697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Работодатель имеет право: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22" w:left="698" w:hanging="698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Управлять организацией и персоналом, принимать решения в пределах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предоставленных полномочий Уставом ТСН и доверенностью.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Заключать и расторгать трудовые договоры с работниками.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Организовывать условия труда, определяемые законодательством.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2765" w:left="698" w:hanging="698"/>
        <w:jc w:val="left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Применять к работникам дисциплинарные взыскания.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Работодатель обязан: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14" w:left="698" w:hanging="698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Соблюдать законы Российской Федерации и иные нормативные акты о труде, организовывать и обеспечивать работникам производственные и санитарно-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бытовые условия, соответствующие правилам и нормам по охране труда и технике безопасности, производственной санитарии и противопожарной защите.</w:t>
      </w:r>
    </w:p>
    <w:p>
      <w:pPr>
        <w:numPr>
          <w:ilvl w:val="0"/>
          <w:numId w:val="8"/>
        </w:numPr>
        <w:tabs>
          <w:tab w:val="left" w:pos="698" w:leader="none"/>
        </w:tabs>
        <w:spacing w:before="0" w:after="0" w:line="274"/>
        <w:ind w:right="14" w:left="698" w:hanging="6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Выплачивать в полном объеме заработную плату. Заработная плата выплачивается работнику два раза в месяц. Установленными днями для произведения расчетов с работниками являются 10 и 25 числа месяца. При совпадении дня выплаты с выходным или нерабочим праздничным днем выплата заработной платы производится накануне этого дня</w:t>
      </w:r>
    </w:p>
    <w:p>
      <w:pPr>
        <w:spacing w:before="0" w:after="0" w:line="240"/>
        <w:ind w:right="0" w:left="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Основные права и обязанности работника</w:t>
      </w:r>
    </w:p>
    <w:p>
      <w:pPr>
        <w:spacing w:before="274" w:after="0" w:line="274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Работник имеет право: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На работу, отвечающую его профессиональной подготовке и квалификации.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На охрану труда.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7" w:left="720" w:hanging="698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профессиональную подготовку, переподготовку и повышение квалификации в соответствии с планами организации.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возмещение ущерба, причиненного его здоровью в связи с работой.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1843" w:left="720" w:hanging="698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На социальную защиту и социальное обеспечение по возрасту.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Работник обязан: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7" w:left="720" w:hanging="698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Предъявлять при приеме на работу документы и сообщать сведения личного характера, предусмотренные законом.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Соблюдать трудовую дисциплину, добросовестно выполнять трудовые функции.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720" w:hanging="698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Своевременно и точно выполнять распоряжение работодателя, использовать рабочее время для производительного труда, воздерживаться от действий,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мешающих другим работникам выполнять их трудовые обязанности.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Повышать производительность труда, выполнять нормированные задания.</w:t>
      </w:r>
    </w:p>
    <w:p>
      <w:pPr>
        <w:spacing w:before="0" w:after="0" w:line="274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3.10.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Улучшать качество работы и не допускать упущений и брака в работе, соблюдать</w:t>
      </w:r>
    </w:p>
    <w:p>
      <w:pPr>
        <w:spacing w:before="0" w:after="0" w:line="274"/>
        <w:ind w:right="0" w:left="36" w:firstLine="69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технологическую дисциплину. </w:t>
      </w:r>
    </w:p>
    <w:p>
      <w:pPr>
        <w:spacing w:before="0" w:after="0" w:line="274"/>
        <w:ind w:right="0" w:left="3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3.11.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Принимать активные меры по устранению причин и условий, нарушающих</w:t>
      </w:r>
    </w:p>
    <w:p>
      <w:pPr>
        <w:spacing w:before="0" w:after="0" w:line="274"/>
        <w:ind w:right="0" w:left="73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нормальный    ход    производственного    процесса, немедленно сообщать о</w:t>
      </w:r>
    </w:p>
    <w:p>
      <w:pPr>
        <w:spacing w:before="0" w:after="0" w:line="274"/>
        <w:ind w:right="0" w:left="742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случившемся работодателю либо техническому персоналу.</w:t>
      </w:r>
    </w:p>
    <w:p>
      <w:pPr>
        <w:spacing w:before="29" w:after="0" w:line="240"/>
        <w:ind w:right="0" w:left="7286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16"/>
          <w:shd w:fill="FFFFFF" w:val="clear"/>
        </w:rPr>
        <w:t xml:space="preserve">\.</w:t>
      </w:r>
    </w:p>
    <w:p>
      <w:pPr>
        <w:numPr>
          <w:ilvl w:val="0"/>
          <w:numId w:val="28"/>
        </w:numPr>
        <w:tabs>
          <w:tab w:val="left" w:pos="698" w:leader="none"/>
        </w:tabs>
        <w:spacing w:before="0" w:after="0" w:line="274"/>
        <w:ind w:right="50" w:left="698" w:hanging="698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Содержать свое рабочее место, оборудование, инвентарь и приспособления в нормальном состоянии, а также поддерживать чистоту на рабочем месте, на территории предприятия, соблюдать установленный порядок хранения материальных ценностей и документов.</w:t>
      </w:r>
    </w:p>
    <w:p>
      <w:pPr>
        <w:numPr>
          <w:ilvl w:val="0"/>
          <w:numId w:val="28"/>
        </w:numPr>
        <w:tabs>
          <w:tab w:val="left" w:pos="698" w:leader="none"/>
        </w:tabs>
        <w:spacing w:before="0" w:after="0" w:line="274"/>
        <w:ind w:right="50" w:left="698" w:hanging="698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Эффективно использовать машины, механизмы и другое оборудование, бережно относиться к инструментам, спецодежде и прочим предметам, выданным в пользование, экономно расходовать сырье, энергию, топливо и другие материальные ресурсы.</w:t>
      </w:r>
    </w:p>
    <w:p>
      <w:pPr>
        <w:numPr>
          <w:ilvl w:val="0"/>
          <w:numId w:val="28"/>
        </w:numPr>
        <w:tabs>
          <w:tab w:val="left" w:pos="698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Соблюдать правила и инструкции по охране труда.</w:t>
      </w:r>
    </w:p>
    <w:p>
      <w:pPr>
        <w:numPr>
          <w:ilvl w:val="0"/>
          <w:numId w:val="28"/>
        </w:numPr>
        <w:tabs>
          <w:tab w:val="left" w:pos="698" w:leader="none"/>
        </w:tabs>
        <w:spacing w:before="0" w:after="0" w:line="274"/>
        <w:ind w:right="50" w:left="698" w:hanging="698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выполнении определенных работ применять средства индивидуальной защиты.</w:t>
      </w:r>
    </w:p>
    <w:p>
      <w:pPr>
        <w:numPr>
          <w:ilvl w:val="0"/>
          <w:numId w:val="28"/>
        </w:numPr>
        <w:tabs>
          <w:tab w:val="left" w:pos="698" w:leader="none"/>
        </w:tabs>
        <w:spacing w:before="0" w:after="0" w:line="274"/>
        <w:ind w:right="43" w:left="698" w:hanging="698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Немедленно сообщать работодателю о любом несчастном случае, произошедшем на производстве, о признаках профессионального заболевания, а также 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ситуациях, которые создают угрозу жизни и здоровью людей.</w:t>
      </w:r>
    </w:p>
    <w:p>
      <w:pPr>
        <w:spacing w:before="0" w:after="0" w:line="240"/>
        <w:ind w:right="34" w:left="0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</w:p>
    <w:p>
      <w:pPr>
        <w:spacing w:before="0" w:after="0" w:line="240"/>
        <w:ind w:right="3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FFFFFF" w:val="clear"/>
        </w:rPr>
        <w:t xml:space="preserve">Рабочее время и время отдыха.</w:t>
      </w:r>
    </w:p>
    <w:p>
      <w:pPr>
        <w:spacing w:before="0" w:after="0" w:line="240"/>
        <w:ind w:right="3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34" w:left="720" w:hanging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Общий для всех работников организации режим рабочего времени устанавливается настоящими Правилами. В случае если режим работы конкретного работника отличается от установленного в настоящей статье Правил, продолжительность рабочего дня, время начала и окончания работы, время перерывов в работе, чередование рабочих и нерабочих дней устанавливаются трудовым договором.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11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Учет явки на работу и ухода с работы обеспечивает работодатель.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4"/>
        <w:ind w:right="36" w:left="720" w:hanging="706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Работник, появившийся на работе в состоянии алкогольного, наркотического или токсического опьянения, не допускается к работе в данный рабочий день.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4"/>
        <w:ind w:right="29" w:left="720" w:hanging="706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Любое отсутствие работника на работе без уважительной причины считается неправомерным. В этом случае к работнику могут быть взыскания, предусмотренные законодательством, вплоть до увольнения.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4"/>
        <w:ind w:right="29" w:left="720" w:hanging="706"/>
        <w:jc w:val="both"/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всяком отсутствии на работе без разрешения, помимо форс-мажорных обстоятельств, работник обязан сообщить работодателю в течение 24 часов, по истечении которых работник считается неправомерно отсутствующим.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74"/>
        <w:ind w:right="29" w:left="720" w:hanging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Нормальная продолжительность рабочего времени в организации устанавливается 40 часов в неделю. 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Начало работы - 8.00. 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Перерыв - с 12.00 до 12.48. 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Окончание работы: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понедельника по четверг включительно - 17.00;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пятницу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16.00.</w:t>
      </w:r>
    </w:p>
    <w:p>
      <w:pPr>
        <w:tabs>
          <w:tab w:val="left" w:pos="720" w:leader="none"/>
        </w:tabs>
        <w:spacing w:before="0" w:after="0" w:line="274"/>
        <w:ind w:right="29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Выходные дни - суббота и воскресенье.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4"/>
        <w:ind w:right="0" w:left="720" w:hanging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Очередность   предоставления   ежегодных   отпусков   утверждает   председатель правления ТСН с учетом необходимости обеспечения режима работы ТСН. Отпуск управляющего и главного бухгалтера согласовывается правлением. График отпусков на каждый календарный год составляется в соответствии со ст. 123 ТК РФ, а именно не позднее чем за две недели до наступления календарного года и доводится до сведения всех работников.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274"/>
        <w:ind w:right="0" w:left="720" w:hanging="706"/>
        <w:jc w:val="left"/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Продолжительность ежегодного оплачиваемого отпуска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28 календарных дней.</w:t>
      </w:r>
    </w:p>
    <w:p>
      <w:pPr>
        <w:tabs>
          <w:tab w:val="left" w:pos="230" w:leader="none"/>
        </w:tabs>
        <w:spacing w:before="0" w:after="0" w:line="274"/>
        <w:ind w:right="0" w:left="14" w:firstLine="0"/>
        <w:jc w:val="center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FFFFFF" w:val="clear"/>
        </w:rPr>
      </w:pPr>
    </w:p>
    <w:p>
      <w:pPr>
        <w:tabs>
          <w:tab w:val="left" w:pos="230" w:leader="none"/>
        </w:tabs>
        <w:spacing w:before="0" w:after="0" w:line="274"/>
        <w:ind w:right="0" w:left="1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1"/>
          <w:position w:val="0"/>
          <w:sz w:val="24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Трудовая дисциплина</w:t>
      </w:r>
    </w:p>
    <w:p>
      <w:pPr>
        <w:numPr>
          <w:ilvl w:val="0"/>
          <w:numId w:val="41"/>
        </w:numPr>
        <w:tabs>
          <w:tab w:val="left" w:pos="734" w:leader="none"/>
        </w:tabs>
        <w:spacing w:before="274" w:after="0" w:line="274"/>
        <w:ind w:right="22" w:left="734" w:hanging="691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Все работники обязаны подчиняться председателю правления ТСН, выполнять 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указания, связанные с трудовой деятельностью.</w:t>
      </w:r>
    </w:p>
    <w:p>
      <w:pPr>
        <w:numPr>
          <w:ilvl w:val="0"/>
          <w:numId w:val="41"/>
        </w:numPr>
        <w:tabs>
          <w:tab w:val="left" w:pos="734" w:leader="none"/>
        </w:tabs>
        <w:spacing w:before="0" w:after="0" w:line="274"/>
        <w:ind w:right="22" w:left="734" w:hanging="691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Работники независимо от должностного положения обязаны проявлять взаимную вежливость, уважение, терпимость, соблюдать служебную дисциплину.</w:t>
      </w:r>
    </w:p>
    <w:p>
      <w:pPr>
        <w:numPr>
          <w:ilvl w:val="0"/>
          <w:numId w:val="41"/>
        </w:numPr>
        <w:tabs>
          <w:tab w:val="left" w:pos="734" w:leader="none"/>
        </w:tabs>
        <w:spacing w:before="0" w:after="0" w:line="274"/>
        <w:ind w:right="29" w:left="734" w:hanging="691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Запрещается уносить с места работы имущество, предметы и материалы, принадлежащие ТСН, без получения на то соответственного разрешения.</w:t>
      </w:r>
    </w:p>
    <w:p>
      <w:pPr>
        <w:numPr>
          <w:ilvl w:val="0"/>
          <w:numId w:val="41"/>
        </w:numPr>
        <w:tabs>
          <w:tab w:val="left" w:pos="734" w:leader="none"/>
        </w:tabs>
        <w:spacing w:before="0" w:after="0" w:line="274"/>
        <w:ind w:right="14" w:left="734" w:hanging="691"/>
        <w:jc w:val="both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нарушение трудовой дисциплины, то есть неисполнение или ненадлежащее исполнение трудовых обязанностей работником, работодатель вправе применять следующие дисциплинарные взыскания: выговор, замечание, увольнение.</w:t>
      </w:r>
    </w:p>
    <w:p>
      <w:pPr>
        <w:tabs>
          <w:tab w:val="left" w:pos="252" w:leader="none"/>
        </w:tabs>
        <w:spacing w:before="274" w:after="0" w:line="240"/>
        <w:ind w:right="0" w:left="22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2"/>
          <w:position w:val="0"/>
          <w:sz w:val="24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Техника безопасности</w:t>
      </w:r>
    </w:p>
    <w:p>
      <w:pPr>
        <w:numPr>
          <w:ilvl w:val="0"/>
          <w:numId w:val="46"/>
        </w:numPr>
        <w:tabs>
          <w:tab w:val="left" w:pos="742" w:leader="none"/>
        </w:tabs>
        <w:spacing w:before="274" w:after="0" w:line="266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Работники обязаны соблюдать правила и инструкции по технике безопасности.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Каждый работник должен использовать все средства индивидуальной защиты от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неблагоприятного воздействия факторов производственной среды и потенциальных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рисков.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Работник обязан содержать в исправном состоянии оборудование, инструмент и другую технику, выданную ему для выполнения работы. О любой неполадке работник обязан немедленно сообщить управляющему.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работник обязан использовать выданное ему оборудование по назначению. Запрещается его эксплуатация в личных целях.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Работники должны выполнять все предписания управляющего по технике безопасности.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Управляющий обязан пополнять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Все работники организации, включая руководящий состав, обязаны проходить обучение, инструктаж, проверку знаний правил, норм, инструкций по охране труда и технике безопасности в порядке и сроки, которые установлены для определенных видов работ и профессий.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Запрещается: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Курить в местах, где в соответствии с требованиями техники безопасности и производственной санитарии установлен такой запрет.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Приносить с собой или употреблять алкогольные напитки, приходить на работу или находиться на ней в состоянии алкогольного, наркотического или токсического опьянения.</w:t>
      </w:r>
    </w:p>
    <w:p>
      <w:pPr>
        <w:numPr>
          <w:ilvl w:val="0"/>
          <w:numId w:val="46"/>
        </w:numPr>
        <w:tabs>
          <w:tab w:val="left" w:pos="742" w:leader="none"/>
        </w:tabs>
        <w:spacing w:before="7" w:after="0" w:line="266"/>
        <w:ind w:right="0" w:left="742" w:hanging="698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В целях предупреждения несчастных случаев и профессиональных заболеваний должны строго выполняться общие и специальные требования по технике безопасности, действующие в организации, их нарушение влечет за собой применение дисциплинарных мер взыскания, предусмотренных главой 5 настоящих Правил.</w:t>
      </w:r>
    </w:p>
    <w:p>
      <w:pPr>
        <w:spacing w:before="274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Правила и обязанности правления ТСН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На Глазкова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в сфере охраны труда</w:t>
      </w:r>
    </w:p>
    <w:p>
      <w:pPr>
        <w:numPr>
          <w:ilvl w:val="0"/>
          <w:numId w:val="49"/>
        </w:numPr>
        <w:tabs>
          <w:tab w:val="left" w:pos="720" w:leader="none"/>
        </w:tabs>
        <w:spacing w:before="281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Правильно организовать труд работников.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Обеспечить безопасные и здоровые условия труда.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Обеспечить строгое соблюдение трудовой и производственной дисциплины.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74"/>
        <w:ind w:right="0" w:left="720" w:hanging="698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Соблюдать законодательство о труде, правила по охране труда, улучшать условия труда.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7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Принимать меры по профилактике производственного травматизма.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74"/>
        <w:ind w:right="0" w:left="720" w:hanging="698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Постоянно контролировать знание и соблюдение работниками всех требований и инструкций по технике безопасности, производственной санитарии и противопожарной охране.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697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производственной необходимости администрация организации имеет право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привлекать работников к работе в выходной день с последующим предоставлением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другого дня отдыха или, по согласованию сторон, компенсации в денежной форме в соответствии с законодательством РФ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37">
    <w:lvl w:ilvl="0">
      <w:start w:val="1"/>
      <w:numFmt w:val="decimal"/>
      <w:lvlText w:val="%1."/>
    </w:lvl>
  </w:abstractNum>
  <w:abstractNum w:abstractNumId="43">
    <w:lvl w:ilvl="0">
      <w:start w:val="1"/>
      <w:numFmt w:val="decimal"/>
      <w:lvlText w:val="%1."/>
    </w:lvl>
  </w:abstractNum>
  <w:num w:numId="3">
    <w:abstractNumId w:val="0"/>
  </w:num>
  <w:num w:numId="8">
    <w:abstractNumId w:val="43"/>
  </w:num>
  <w:num w:numId="14">
    <w:abstractNumId w:val="37"/>
  </w:num>
  <w:num w:numId="28">
    <w:abstractNumId w:val="31"/>
  </w:num>
  <w:num w:numId="33">
    <w:abstractNumId w:val="25"/>
  </w:num>
  <w:num w:numId="38">
    <w:abstractNumId w:val="19"/>
  </w:num>
  <w:num w:numId="41">
    <w:abstractNumId w:val="13"/>
  </w:num>
  <w:num w:numId="46">
    <w:abstractNumId w:val="7"/>
  </w:num>
  <w:num w:numId="4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